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Pr="00D06CDE" w:rsidRDefault="00EE2CFC" w:rsidP="00D06CDE">
      <w:pPr>
        <w:jc w:val="center"/>
        <w:rPr>
          <w:iCs/>
          <w:sz w:val="32"/>
          <w:szCs w:val="32"/>
        </w:rPr>
      </w:pPr>
      <w:r w:rsidRPr="00D06CDE">
        <w:rPr>
          <w:iCs/>
          <w:sz w:val="32"/>
          <w:szCs w:val="32"/>
        </w:rPr>
        <w:t>Возможные направления развития текстиля в Татарс</w:t>
      </w:r>
      <w:r w:rsidRPr="00D06CDE">
        <w:rPr>
          <w:iCs/>
          <w:sz w:val="32"/>
          <w:szCs w:val="32"/>
        </w:rPr>
        <w:t>тане</w:t>
      </w:r>
    </w:p>
    <w:p w:rsidR="00D06CDE" w:rsidRPr="00D06CDE" w:rsidRDefault="00D06CDE" w:rsidP="00D06CDE">
      <w:pPr>
        <w:jc w:val="center"/>
        <w:rPr>
          <w:iCs/>
          <w:sz w:val="32"/>
          <w:szCs w:val="32"/>
        </w:rPr>
      </w:pPr>
    </w:p>
    <w:p w:rsidR="00000000" w:rsidRPr="00D06CDE" w:rsidRDefault="00D06CDE" w:rsidP="00D06CDE">
      <w:pPr>
        <w:numPr>
          <w:ilvl w:val="0"/>
          <w:numId w:val="2"/>
        </w:numPr>
        <w:ind w:left="0" w:firstLine="0"/>
        <w:jc w:val="both"/>
        <w:rPr>
          <w:bCs/>
          <w:iCs/>
          <w:sz w:val="32"/>
          <w:szCs w:val="32"/>
          <w:u w:val="single"/>
        </w:rPr>
      </w:pPr>
      <w:r>
        <w:rPr>
          <w:bCs/>
          <w:iCs/>
          <w:sz w:val="32"/>
          <w:szCs w:val="32"/>
          <w:u w:val="single"/>
        </w:rPr>
        <w:t>Технический текстиль</w:t>
      </w:r>
    </w:p>
    <w:p w:rsidR="00D06CDE" w:rsidRPr="00D06CDE" w:rsidRDefault="00D06CDE" w:rsidP="00D06CDE">
      <w:pPr>
        <w:tabs>
          <w:tab w:val="left" w:pos="2520"/>
        </w:tabs>
        <w:jc w:val="both"/>
        <w:rPr>
          <w:sz w:val="28"/>
          <w:szCs w:val="28"/>
        </w:rPr>
      </w:pPr>
    </w:p>
    <w:p w:rsidR="00000000" w:rsidRPr="00D06CDE" w:rsidRDefault="00EE2CFC" w:rsidP="00D06CDE">
      <w:pPr>
        <w:numPr>
          <w:ilvl w:val="1"/>
          <w:numId w:val="2"/>
        </w:numPr>
        <w:tabs>
          <w:tab w:val="left" w:pos="2520"/>
        </w:tabs>
        <w:ind w:left="0" w:firstLine="0"/>
        <w:jc w:val="both"/>
        <w:rPr>
          <w:sz w:val="28"/>
          <w:szCs w:val="28"/>
        </w:rPr>
      </w:pPr>
      <w:r w:rsidRPr="00D06CDE">
        <w:rPr>
          <w:bCs/>
          <w:iCs/>
          <w:sz w:val="28"/>
          <w:szCs w:val="28"/>
        </w:rPr>
        <w:t>Текстиль на тканой основе, как основа композиционных материалов в авиационной, автомобильной и строительно</w:t>
      </w:r>
      <w:r w:rsidRPr="00D06CDE">
        <w:rPr>
          <w:bCs/>
          <w:iCs/>
          <w:sz w:val="28"/>
          <w:szCs w:val="28"/>
        </w:rPr>
        <w:t xml:space="preserve">й промышленности. Предприятие </w:t>
      </w:r>
      <w:proofErr w:type="spellStart"/>
      <w:r w:rsidRPr="00D06CDE">
        <w:rPr>
          <w:bCs/>
          <w:iCs/>
          <w:sz w:val="28"/>
          <w:szCs w:val="28"/>
        </w:rPr>
        <w:t>Текстор</w:t>
      </w:r>
      <w:proofErr w:type="spellEnd"/>
      <w:r w:rsidRPr="00D06CDE">
        <w:rPr>
          <w:bCs/>
          <w:iCs/>
          <w:sz w:val="28"/>
          <w:szCs w:val="28"/>
        </w:rPr>
        <w:t xml:space="preserve"> совместно с сотрудниками </w:t>
      </w:r>
      <w:proofErr w:type="spellStart"/>
      <w:r w:rsidRPr="00D06CDE">
        <w:rPr>
          <w:bCs/>
          <w:iCs/>
          <w:sz w:val="28"/>
          <w:szCs w:val="28"/>
        </w:rPr>
        <w:t>Димитровградского</w:t>
      </w:r>
      <w:proofErr w:type="spellEnd"/>
      <w:r w:rsidRPr="00D06CDE">
        <w:rPr>
          <w:bCs/>
          <w:iCs/>
          <w:sz w:val="28"/>
          <w:szCs w:val="28"/>
        </w:rPr>
        <w:t xml:space="preserve"> института технологии управления и дизайна ведут разработки лент сложной геометрической формы. Образцы лент в виде двутавровых балок, полых швеллеров уже изготовлены. Ведутся р</w:t>
      </w:r>
      <w:r w:rsidRPr="00D06CDE">
        <w:rPr>
          <w:bCs/>
          <w:iCs/>
          <w:sz w:val="28"/>
          <w:szCs w:val="28"/>
        </w:rPr>
        <w:t>азработки лент в виде панелей соединенных между собой нервюрами. Такие ленты можно использовать при изготовлении полов и перегородок в авиации и в судостроении, а также в качестве быстровозводимых утепленных стеновых перегородок, потолков и в некоторых слу</w:t>
      </w:r>
      <w:r w:rsidRPr="00D06CDE">
        <w:rPr>
          <w:bCs/>
          <w:iCs/>
          <w:sz w:val="28"/>
          <w:szCs w:val="28"/>
        </w:rPr>
        <w:t>чаях несущих конструкций, где требуется стойкость к агрессивной внешней среде (воздействие кислот, щелочей и т.д.), скорость возведения конструкц</w:t>
      </w:r>
      <w:proofErr w:type="gramStart"/>
      <w:r w:rsidRPr="00D06CDE">
        <w:rPr>
          <w:bCs/>
          <w:iCs/>
          <w:sz w:val="28"/>
          <w:szCs w:val="28"/>
        </w:rPr>
        <w:t>ии и её</w:t>
      </w:r>
      <w:proofErr w:type="gramEnd"/>
      <w:r w:rsidRPr="00D06CDE">
        <w:rPr>
          <w:bCs/>
          <w:iCs/>
          <w:sz w:val="28"/>
          <w:szCs w:val="28"/>
        </w:rPr>
        <w:t xml:space="preserve"> минимальный вес. </w:t>
      </w:r>
      <w:r w:rsidRPr="00D06CDE">
        <w:rPr>
          <w:bCs/>
          <w:iCs/>
          <w:color w:val="FF0000"/>
          <w:sz w:val="28"/>
          <w:szCs w:val="28"/>
        </w:rPr>
        <w:t>Такие разработки в России не ведутся</w:t>
      </w:r>
      <w:r w:rsidRPr="00D06CDE">
        <w:rPr>
          <w:bCs/>
          <w:iCs/>
          <w:sz w:val="28"/>
          <w:szCs w:val="28"/>
        </w:rPr>
        <w:t>. Продукт является инновационным и требует значите</w:t>
      </w:r>
      <w:r w:rsidRPr="00D06CDE">
        <w:rPr>
          <w:bCs/>
          <w:iCs/>
          <w:sz w:val="28"/>
          <w:szCs w:val="28"/>
        </w:rPr>
        <w:t>льных временных и финансовых затрат для отработки технологий, испытаний и внедрения.</w:t>
      </w:r>
      <w:r w:rsidRPr="00D06CDE">
        <w:rPr>
          <w:sz w:val="28"/>
          <w:szCs w:val="28"/>
        </w:rPr>
        <w:t xml:space="preserve"> Без помощи государственных структур обойтись невозможно. Однако </w:t>
      </w:r>
      <w:r w:rsidRPr="00D06CDE">
        <w:rPr>
          <w:bCs/>
          <w:iCs/>
          <w:sz w:val="28"/>
          <w:szCs w:val="28"/>
        </w:rPr>
        <w:t>рынок готов к потреблению такой продукции и Республика Татарстан может оказаться лидером в данном направлен</w:t>
      </w:r>
      <w:r w:rsidRPr="00D06CDE">
        <w:rPr>
          <w:bCs/>
          <w:iCs/>
          <w:sz w:val="28"/>
          <w:szCs w:val="28"/>
        </w:rPr>
        <w:t>ии.</w:t>
      </w:r>
      <w:r w:rsidRPr="00D06CDE">
        <w:rPr>
          <w:sz w:val="28"/>
          <w:szCs w:val="28"/>
        </w:rPr>
        <w:t xml:space="preserve"> </w:t>
      </w:r>
    </w:p>
    <w:p w:rsidR="00D06CDE" w:rsidRPr="00D06CDE" w:rsidRDefault="00D06CDE" w:rsidP="00D06CDE">
      <w:pPr>
        <w:tabs>
          <w:tab w:val="left" w:pos="2520"/>
        </w:tabs>
        <w:jc w:val="both"/>
        <w:rPr>
          <w:sz w:val="28"/>
          <w:szCs w:val="28"/>
        </w:rPr>
      </w:pPr>
    </w:p>
    <w:p w:rsidR="00000000" w:rsidRPr="00D06CDE" w:rsidRDefault="00EE2CFC" w:rsidP="00D06CDE">
      <w:pPr>
        <w:numPr>
          <w:ilvl w:val="1"/>
          <w:numId w:val="2"/>
        </w:numPr>
        <w:ind w:left="0" w:firstLine="0"/>
        <w:jc w:val="both"/>
        <w:rPr>
          <w:bCs/>
          <w:iCs/>
          <w:sz w:val="28"/>
          <w:szCs w:val="28"/>
        </w:rPr>
      </w:pPr>
      <w:r w:rsidRPr="00D06CDE">
        <w:rPr>
          <w:bCs/>
          <w:iCs/>
          <w:sz w:val="28"/>
          <w:szCs w:val="28"/>
        </w:rPr>
        <w:t>Изготовление хвостовых ба</w:t>
      </w:r>
      <w:r w:rsidRPr="00D06CDE">
        <w:rPr>
          <w:bCs/>
          <w:iCs/>
          <w:sz w:val="28"/>
          <w:szCs w:val="28"/>
        </w:rPr>
        <w:t xml:space="preserve">лок для вертолетов, корпусов и других деталей для летательных аппаратов методом навивки. Подобное оборудование предлагают компании Германии, США и Японии. Подобный проект можно осваивать только в случае заинтересованности вертолетного, авиационного завода </w:t>
      </w:r>
      <w:r w:rsidRPr="00D06CDE">
        <w:rPr>
          <w:bCs/>
          <w:iCs/>
          <w:sz w:val="28"/>
          <w:szCs w:val="28"/>
        </w:rPr>
        <w:t xml:space="preserve">и других предприятий авиационной отрасли. Несмотря на отсутствие подобного опыта производства в России, технологии отработаны и </w:t>
      </w:r>
      <w:proofErr w:type="gramStart"/>
      <w:r w:rsidRPr="00D06CDE">
        <w:rPr>
          <w:bCs/>
          <w:iCs/>
          <w:sz w:val="28"/>
          <w:szCs w:val="28"/>
        </w:rPr>
        <w:t>приобрести</w:t>
      </w:r>
      <w:proofErr w:type="gramEnd"/>
      <w:r w:rsidRPr="00D06CDE">
        <w:rPr>
          <w:bCs/>
          <w:iCs/>
          <w:sz w:val="28"/>
          <w:szCs w:val="28"/>
        </w:rPr>
        <w:t xml:space="preserve"> как оборудование, так и технологии можно.</w:t>
      </w:r>
    </w:p>
    <w:p w:rsidR="00D06CDE" w:rsidRPr="00D06CDE" w:rsidRDefault="00D06CDE" w:rsidP="00D06CDE">
      <w:pPr>
        <w:jc w:val="both"/>
        <w:rPr>
          <w:bCs/>
          <w:iCs/>
          <w:sz w:val="28"/>
          <w:szCs w:val="28"/>
          <w:lang w:val="en-US"/>
        </w:rPr>
      </w:pPr>
    </w:p>
    <w:p w:rsidR="00000000" w:rsidRPr="00D06CDE" w:rsidRDefault="00EE2CFC" w:rsidP="00D06CDE">
      <w:pPr>
        <w:numPr>
          <w:ilvl w:val="1"/>
          <w:numId w:val="2"/>
        </w:numPr>
        <w:ind w:left="0" w:firstLine="0"/>
        <w:jc w:val="both"/>
        <w:rPr>
          <w:bCs/>
          <w:iCs/>
          <w:sz w:val="28"/>
          <w:szCs w:val="28"/>
        </w:rPr>
      </w:pPr>
      <w:r w:rsidRPr="00D06CDE">
        <w:rPr>
          <w:bCs/>
          <w:iCs/>
          <w:sz w:val="28"/>
          <w:szCs w:val="28"/>
        </w:rPr>
        <w:t>Ткачество технических лент для электроламповых, металлургических и других п</w:t>
      </w:r>
      <w:r w:rsidRPr="00D06CDE">
        <w:rPr>
          <w:bCs/>
          <w:iCs/>
          <w:sz w:val="28"/>
          <w:szCs w:val="28"/>
        </w:rPr>
        <w:t xml:space="preserve">редприятий. Указанную продукцию в России не производят, спрос на неё есть. Потребители готовы работать по предоплате. Рентабельность производства составляет не менее 100%. Развитие продаж сдерживает отсутствие ткацкого оборудования и оборудования для </w:t>
      </w:r>
      <w:proofErr w:type="spellStart"/>
      <w:r w:rsidRPr="00D06CDE">
        <w:rPr>
          <w:bCs/>
          <w:iCs/>
          <w:sz w:val="28"/>
          <w:szCs w:val="28"/>
        </w:rPr>
        <w:t>термо</w:t>
      </w:r>
      <w:r w:rsidRPr="00D06CDE">
        <w:rPr>
          <w:bCs/>
          <w:iCs/>
          <w:sz w:val="28"/>
          <w:szCs w:val="28"/>
        </w:rPr>
        <w:t>фиксации</w:t>
      </w:r>
      <w:proofErr w:type="spellEnd"/>
      <w:r w:rsidRPr="00D06CDE">
        <w:rPr>
          <w:bCs/>
          <w:iCs/>
          <w:sz w:val="28"/>
          <w:szCs w:val="28"/>
        </w:rPr>
        <w:t xml:space="preserve"> и пропитки готовых лент. Своих сре</w:t>
      </w:r>
      <w:proofErr w:type="gramStart"/>
      <w:r w:rsidRPr="00D06CDE">
        <w:rPr>
          <w:bCs/>
          <w:iCs/>
          <w:sz w:val="28"/>
          <w:szCs w:val="28"/>
        </w:rPr>
        <w:t>дств дл</w:t>
      </w:r>
      <w:proofErr w:type="gramEnd"/>
      <w:r w:rsidRPr="00D06CDE">
        <w:rPr>
          <w:bCs/>
          <w:iCs/>
          <w:sz w:val="28"/>
          <w:szCs w:val="28"/>
        </w:rPr>
        <w:t>я покупки оборудования в виду молодости предприятия исполнителя ООО НПТП «</w:t>
      </w:r>
      <w:proofErr w:type="spellStart"/>
      <w:r w:rsidRPr="00D06CDE">
        <w:rPr>
          <w:bCs/>
          <w:iCs/>
          <w:sz w:val="28"/>
          <w:szCs w:val="28"/>
        </w:rPr>
        <w:t>Текстор</w:t>
      </w:r>
      <w:proofErr w:type="spellEnd"/>
      <w:r w:rsidRPr="00D06CDE">
        <w:rPr>
          <w:bCs/>
          <w:iCs/>
          <w:sz w:val="28"/>
          <w:szCs w:val="28"/>
        </w:rPr>
        <w:t>» нет. Есть  активная партнёрская и информационная поддержка со стороны компании «Дюпон» поставляющая основное сырье (</w:t>
      </w:r>
      <w:proofErr w:type="spellStart"/>
      <w:r w:rsidRPr="00D06CDE">
        <w:rPr>
          <w:bCs/>
          <w:iCs/>
          <w:sz w:val="28"/>
          <w:szCs w:val="28"/>
        </w:rPr>
        <w:t>кевларо</w:t>
      </w:r>
      <w:r w:rsidRPr="00D06CDE">
        <w:rPr>
          <w:bCs/>
          <w:iCs/>
          <w:sz w:val="28"/>
          <w:szCs w:val="28"/>
        </w:rPr>
        <w:t>вые</w:t>
      </w:r>
      <w:proofErr w:type="spellEnd"/>
      <w:r w:rsidRPr="00D06CDE">
        <w:rPr>
          <w:bCs/>
          <w:iCs/>
          <w:sz w:val="28"/>
          <w:szCs w:val="28"/>
        </w:rPr>
        <w:t xml:space="preserve"> нити, нити </w:t>
      </w:r>
      <w:proofErr w:type="spellStart"/>
      <w:r w:rsidRPr="00D06CDE">
        <w:rPr>
          <w:bCs/>
          <w:iCs/>
          <w:sz w:val="28"/>
          <w:szCs w:val="28"/>
        </w:rPr>
        <w:t>номекс</w:t>
      </w:r>
      <w:proofErr w:type="spellEnd"/>
      <w:r w:rsidRPr="00D06CDE">
        <w:rPr>
          <w:bCs/>
          <w:iCs/>
          <w:sz w:val="28"/>
          <w:szCs w:val="28"/>
        </w:rPr>
        <w:t xml:space="preserve">, </w:t>
      </w:r>
      <w:proofErr w:type="spellStart"/>
      <w:r w:rsidRPr="00D06CDE">
        <w:rPr>
          <w:bCs/>
          <w:iCs/>
          <w:sz w:val="28"/>
          <w:szCs w:val="28"/>
        </w:rPr>
        <w:t>тефлоновые</w:t>
      </w:r>
      <w:proofErr w:type="spellEnd"/>
      <w:r w:rsidRPr="00D06CDE">
        <w:rPr>
          <w:bCs/>
          <w:iCs/>
          <w:sz w:val="28"/>
          <w:szCs w:val="28"/>
        </w:rPr>
        <w:t xml:space="preserve"> пропитки) и есть клиентская база потенциальных потребителей, которые очень заинтересованы в получении продукции из </w:t>
      </w:r>
      <w:proofErr w:type="spellStart"/>
      <w:r w:rsidRPr="00D06CDE">
        <w:rPr>
          <w:bCs/>
          <w:iCs/>
          <w:sz w:val="28"/>
          <w:szCs w:val="28"/>
        </w:rPr>
        <w:t>кевлара</w:t>
      </w:r>
      <w:proofErr w:type="spellEnd"/>
      <w:r w:rsidRPr="00D06CDE">
        <w:rPr>
          <w:bCs/>
          <w:iCs/>
          <w:sz w:val="28"/>
          <w:szCs w:val="28"/>
        </w:rPr>
        <w:t>.</w:t>
      </w:r>
    </w:p>
    <w:p w:rsidR="00D06CDE" w:rsidRPr="00D06CDE" w:rsidRDefault="00D06CDE" w:rsidP="00D06CDE">
      <w:pPr>
        <w:jc w:val="both"/>
        <w:rPr>
          <w:bCs/>
          <w:iCs/>
          <w:sz w:val="28"/>
          <w:szCs w:val="28"/>
        </w:rPr>
      </w:pPr>
    </w:p>
    <w:p w:rsidR="00000000" w:rsidRPr="00D06CDE" w:rsidRDefault="00EE2CFC" w:rsidP="00D06CDE">
      <w:pPr>
        <w:numPr>
          <w:ilvl w:val="1"/>
          <w:numId w:val="2"/>
        </w:numPr>
        <w:ind w:left="0" w:firstLine="0"/>
        <w:jc w:val="both"/>
        <w:rPr>
          <w:bCs/>
          <w:iCs/>
          <w:sz w:val="28"/>
          <w:szCs w:val="28"/>
        </w:rPr>
      </w:pPr>
      <w:r w:rsidRPr="00D06CDE">
        <w:rPr>
          <w:bCs/>
          <w:iCs/>
          <w:sz w:val="28"/>
          <w:szCs w:val="28"/>
        </w:rPr>
        <w:t>Производство парашютных и других лент, строп для авиации. ООО НПТП «</w:t>
      </w:r>
      <w:proofErr w:type="spellStart"/>
      <w:r w:rsidRPr="00D06CDE">
        <w:rPr>
          <w:bCs/>
          <w:iCs/>
          <w:sz w:val="28"/>
          <w:szCs w:val="28"/>
        </w:rPr>
        <w:t>Текстор</w:t>
      </w:r>
      <w:proofErr w:type="spellEnd"/>
      <w:r w:rsidRPr="00D06CDE">
        <w:rPr>
          <w:bCs/>
          <w:iCs/>
          <w:sz w:val="28"/>
          <w:szCs w:val="28"/>
        </w:rPr>
        <w:t xml:space="preserve">» освоило производство </w:t>
      </w:r>
      <w:r w:rsidRPr="00D06CDE">
        <w:rPr>
          <w:bCs/>
          <w:iCs/>
          <w:sz w:val="28"/>
          <w:szCs w:val="28"/>
        </w:rPr>
        <w:t xml:space="preserve">этих строп. Однако продвижение продукции в отсутствии оборудования для пропитки, </w:t>
      </w:r>
      <w:proofErr w:type="spellStart"/>
      <w:r w:rsidRPr="00D06CDE">
        <w:rPr>
          <w:bCs/>
          <w:iCs/>
          <w:sz w:val="28"/>
          <w:szCs w:val="28"/>
        </w:rPr>
        <w:t>термофиксаци</w:t>
      </w:r>
      <w:proofErr w:type="spellEnd"/>
      <w:r w:rsidRPr="00D06CDE">
        <w:rPr>
          <w:bCs/>
          <w:iCs/>
          <w:sz w:val="28"/>
          <w:szCs w:val="28"/>
        </w:rPr>
        <w:t xml:space="preserve"> и крашение затруднено. Особенно перспективно развитие производства строп из </w:t>
      </w:r>
      <w:proofErr w:type="spellStart"/>
      <w:r w:rsidRPr="00D06CDE">
        <w:rPr>
          <w:bCs/>
          <w:iCs/>
          <w:sz w:val="28"/>
          <w:szCs w:val="28"/>
        </w:rPr>
        <w:t>кевлара</w:t>
      </w:r>
      <w:proofErr w:type="spellEnd"/>
      <w:r w:rsidRPr="00D06CDE">
        <w:rPr>
          <w:bCs/>
          <w:iCs/>
          <w:sz w:val="28"/>
          <w:szCs w:val="28"/>
        </w:rPr>
        <w:t xml:space="preserve"> компании «Дюпон» и сверхвысоко молекулярного полиэтилена (СВМПЭ), произведенно</w:t>
      </w:r>
      <w:r w:rsidRPr="00D06CDE">
        <w:rPr>
          <w:bCs/>
          <w:iCs/>
          <w:sz w:val="28"/>
          <w:szCs w:val="28"/>
        </w:rPr>
        <w:t xml:space="preserve">го в России. В случае освоения производства строп из СВМПЭ Российского производства есть потенциал для экспорта продукции в Европу, в том числе такие страны как Франция, </w:t>
      </w:r>
      <w:r w:rsidRPr="00D06CDE">
        <w:rPr>
          <w:bCs/>
          <w:iCs/>
          <w:sz w:val="28"/>
          <w:szCs w:val="28"/>
        </w:rPr>
        <w:lastRenderedPageBreak/>
        <w:t>Германия, Швейцария, Израиль. После выхода на проектные продажи, емкость рынка по данн</w:t>
      </w:r>
      <w:r w:rsidRPr="00D06CDE">
        <w:rPr>
          <w:bCs/>
          <w:iCs/>
          <w:sz w:val="28"/>
          <w:szCs w:val="28"/>
        </w:rPr>
        <w:t>ому ассортименту не менее 20 000 € ежемесячно. Рентабельность после уплаты налоговых отчислений может составить около 50%.</w:t>
      </w:r>
    </w:p>
    <w:p w:rsidR="00D06CDE" w:rsidRPr="00D06CDE" w:rsidRDefault="00D06CDE" w:rsidP="00D06CDE">
      <w:pPr>
        <w:jc w:val="both"/>
        <w:rPr>
          <w:bCs/>
          <w:iCs/>
          <w:sz w:val="28"/>
          <w:szCs w:val="28"/>
          <w:lang w:val="en-US"/>
        </w:rPr>
      </w:pPr>
    </w:p>
    <w:p w:rsidR="00000000" w:rsidRPr="00D06CDE" w:rsidRDefault="00EE2CFC" w:rsidP="00D06CDE">
      <w:pPr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D06CDE">
        <w:rPr>
          <w:bCs/>
          <w:iCs/>
          <w:sz w:val="28"/>
          <w:szCs w:val="28"/>
        </w:rPr>
        <w:t xml:space="preserve">Производство высокопрочных швейных ниток. На рынке востребованы нитки, произведенные по </w:t>
      </w:r>
      <w:proofErr w:type="spellStart"/>
      <w:r w:rsidRPr="00D06CDE">
        <w:rPr>
          <w:bCs/>
          <w:iCs/>
          <w:sz w:val="28"/>
          <w:szCs w:val="28"/>
        </w:rPr>
        <w:t>ГОСТу</w:t>
      </w:r>
      <w:proofErr w:type="spellEnd"/>
      <w:r w:rsidRPr="00D06CDE">
        <w:rPr>
          <w:bCs/>
          <w:iCs/>
          <w:sz w:val="28"/>
          <w:szCs w:val="28"/>
        </w:rPr>
        <w:t xml:space="preserve"> и в соответствии с современными европей</w:t>
      </w:r>
      <w:r w:rsidRPr="00D06CDE">
        <w:rPr>
          <w:bCs/>
          <w:iCs/>
          <w:sz w:val="28"/>
          <w:szCs w:val="28"/>
        </w:rPr>
        <w:t>скими требованиями из новых видов волокон. Высокопрочные нитки востребованы на предприятиях республики Татарстан (КАПО, Казанский Вертолетный Завод, предприятия изготавливающие продукцию для автомобильной промышленности и нефтегазового комплекса). Оборудов</w:t>
      </w:r>
      <w:r w:rsidRPr="00D06CDE">
        <w:rPr>
          <w:bCs/>
          <w:iCs/>
          <w:sz w:val="28"/>
          <w:szCs w:val="28"/>
        </w:rPr>
        <w:t>ание для производства швейной нитки можно приобрести в России, Австрии, Испании, Германии, Тайвань. Срок окупаемости проекта не более 5 лет. Объем инвестиций 12 000 000 руб.</w:t>
      </w:r>
      <w:r w:rsidRPr="00D06CDE">
        <w:rPr>
          <w:sz w:val="28"/>
          <w:szCs w:val="28"/>
        </w:rPr>
        <w:t xml:space="preserve"> </w:t>
      </w:r>
    </w:p>
    <w:p w:rsidR="00D06CDE" w:rsidRPr="00D06CDE" w:rsidRDefault="00D06CDE" w:rsidP="00D06CDE">
      <w:pPr>
        <w:jc w:val="both"/>
        <w:rPr>
          <w:sz w:val="28"/>
          <w:szCs w:val="28"/>
        </w:rPr>
      </w:pPr>
    </w:p>
    <w:p w:rsidR="00000000" w:rsidRPr="00D06CDE" w:rsidRDefault="00EE2CFC" w:rsidP="00D06CDE">
      <w:pPr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D06CDE">
        <w:rPr>
          <w:bCs/>
          <w:iCs/>
          <w:sz w:val="28"/>
          <w:szCs w:val="28"/>
        </w:rPr>
        <w:t xml:space="preserve">Производство </w:t>
      </w:r>
      <w:proofErr w:type="spellStart"/>
      <w:r w:rsidRPr="00D06CDE">
        <w:rPr>
          <w:bCs/>
          <w:iCs/>
          <w:sz w:val="28"/>
          <w:szCs w:val="28"/>
        </w:rPr>
        <w:t>световозвращающих</w:t>
      </w:r>
      <w:proofErr w:type="spellEnd"/>
      <w:r w:rsidRPr="00D06CDE">
        <w:rPr>
          <w:bCs/>
          <w:iCs/>
          <w:sz w:val="28"/>
          <w:szCs w:val="28"/>
        </w:rPr>
        <w:t xml:space="preserve"> материалов (СВМ) на текстильной основе. Подобная продукция разработана сотрудниками ВИАМ г. Москва ещё в 70-х годах прошлого столетия. Данные ленты используются на форменной одежде сотру</w:t>
      </w:r>
      <w:r w:rsidRPr="00D06CDE">
        <w:rPr>
          <w:bCs/>
          <w:iCs/>
          <w:sz w:val="28"/>
          <w:szCs w:val="28"/>
        </w:rPr>
        <w:t>дников ГИБДД, Скорой помощи, МЧС и других служб. Сейчас такую ленту производят только в США, Китае, Ю. Корее и Англии.</w:t>
      </w:r>
    </w:p>
    <w:p w:rsidR="00D06CDE" w:rsidRPr="00D06CDE" w:rsidRDefault="00D06CDE" w:rsidP="00D06CDE">
      <w:pPr>
        <w:jc w:val="both"/>
        <w:rPr>
          <w:sz w:val="28"/>
          <w:szCs w:val="28"/>
          <w:lang w:val="en-US"/>
        </w:rPr>
      </w:pPr>
    </w:p>
    <w:p w:rsidR="00000000" w:rsidRPr="00D06CDE" w:rsidRDefault="00EE2CFC" w:rsidP="00D06CDE">
      <w:pPr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D06CDE">
        <w:rPr>
          <w:bCs/>
          <w:iCs/>
          <w:sz w:val="28"/>
          <w:szCs w:val="28"/>
        </w:rPr>
        <w:t>Производство средств баллистической защиты на текстильной основе. Опытные работы в этом направлении уже проводились. Баллистические исп</w:t>
      </w:r>
      <w:r w:rsidRPr="00D06CDE">
        <w:rPr>
          <w:bCs/>
          <w:iCs/>
          <w:sz w:val="28"/>
          <w:szCs w:val="28"/>
        </w:rPr>
        <w:t xml:space="preserve">ытания проведены. По заключению специалистов есть новизна и </w:t>
      </w:r>
      <w:proofErr w:type="spellStart"/>
      <w:r w:rsidRPr="00D06CDE">
        <w:rPr>
          <w:bCs/>
          <w:iCs/>
          <w:sz w:val="28"/>
          <w:szCs w:val="28"/>
        </w:rPr>
        <w:t>иновационность</w:t>
      </w:r>
      <w:proofErr w:type="spellEnd"/>
      <w:r w:rsidRPr="00D06CDE">
        <w:rPr>
          <w:bCs/>
          <w:iCs/>
          <w:sz w:val="28"/>
          <w:szCs w:val="28"/>
        </w:rPr>
        <w:t xml:space="preserve"> проекта. </w:t>
      </w:r>
      <w:proofErr w:type="gramStart"/>
      <w:r w:rsidRPr="00D06CDE">
        <w:rPr>
          <w:bCs/>
          <w:iCs/>
          <w:sz w:val="28"/>
          <w:szCs w:val="28"/>
        </w:rPr>
        <w:t>Смысл работы сводится к созданию особой формы ткачества полотна, применение новых видов связующего, а также применение дополнительных присадок в связующее на этапе формован</w:t>
      </w:r>
      <w:r w:rsidRPr="00D06CDE">
        <w:rPr>
          <w:bCs/>
          <w:iCs/>
          <w:sz w:val="28"/>
          <w:szCs w:val="28"/>
        </w:rPr>
        <w:t>ия готового изделия.</w:t>
      </w:r>
      <w:proofErr w:type="gramEnd"/>
      <w:r w:rsidRPr="00D06CDE">
        <w:rPr>
          <w:bCs/>
          <w:iCs/>
          <w:sz w:val="28"/>
          <w:szCs w:val="28"/>
        </w:rPr>
        <w:t xml:space="preserve"> Продукт предназначен в первую очередь для бронирования автомобильной техники, где очень важно добиться минимального веса бронирования.</w:t>
      </w:r>
      <w:r w:rsidRPr="00D06CDE">
        <w:rPr>
          <w:sz w:val="28"/>
          <w:szCs w:val="28"/>
        </w:rPr>
        <w:t xml:space="preserve"> </w:t>
      </w:r>
    </w:p>
    <w:p w:rsidR="00D06CDE" w:rsidRPr="00D06CDE" w:rsidRDefault="00D06CDE" w:rsidP="00D06CDE">
      <w:pPr>
        <w:jc w:val="both"/>
        <w:rPr>
          <w:sz w:val="28"/>
          <w:szCs w:val="28"/>
        </w:rPr>
      </w:pPr>
    </w:p>
    <w:p w:rsidR="00000000" w:rsidRPr="00D06CDE" w:rsidRDefault="00EE2CFC" w:rsidP="00D06CDE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06CDE">
        <w:rPr>
          <w:sz w:val="32"/>
          <w:szCs w:val="32"/>
          <w:u w:val="single"/>
        </w:rPr>
        <w:t>Медицинский текстиль</w:t>
      </w:r>
    </w:p>
    <w:p w:rsidR="00D06CDE" w:rsidRPr="00D06CDE" w:rsidRDefault="00D06CDE" w:rsidP="00D06CDE">
      <w:pPr>
        <w:jc w:val="both"/>
        <w:rPr>
          <w:sz w:val="28"/>
          <w:szCs w:val="28"/>
        </w:rPr>
      </w:pPr>
    </w:p>
    <w:p w:rsidR="00000000" w:rsidRPr="00D06CDE" w:rsidRDefault="00EE2CFC" w:rsidP="00D06CDE">
      <w:pPr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D06CDE">
        <w:rPr>
          <w:bCs/>
          <w:iCs/>
          <w:sz w:val="28"/>
          <w:szCs w:val="28"/>
        </w:rPr>
        <w:t>Гр</w:t>
      </w:r>
      <w:r w:rsidRPr="00D06CDE">
        <w:rPr>
          <w:bCs/>
          <w:iCs/>
          <w:sz w:val="28"/>
          <w:szCs w:val="28"/>
        </w:rPr>
        <w:t>ыжевые повязки. После операций по «вшиванию» грыжи мышцы могут опять «раздвинуться» и выпустить грыжу. Для недопущения повторного выступления грыжи в Европе на место, где мышцы ослаблены и выступает повторная грыжа, вставляют тканую «марлю» (повязку). Обор</w:t>
      </w:r>
      <w:r w:rsidRPr="00D06CDE">
        <w:rPr>
          <w:bCs/>
          <w:iCs/>
          <w:sz w:val="28"/>
          <w:szCs w:val="28"/>
        </w:rPr>
        <w:t>удование для ткачества такой повязки производит компания «</w:t>
      </w:r>
      <w:proofErr w:type="spellStart"/>
      <w:r w:rsidRPr="00D06CDE">
        <w:rPr>
          <w:bCs/>
          <w:iCs/>
          <w:sz w:val="28"/>
          <w:szCs w:val="28"/>
        </w:rPr>
        <w:t>Магеба</w:t>
      </w:r>
      <w:proofErr w:type="spellEnd"/>
      <w:r w:rsidRPr="00D06CDE">
        <w:rPr>
          <w:bCs/>
          <w:iCs/>
          <w:sz w:val="28"/>
          <w:szCs w:val="28"/>
        </w:rPr>
        <w:t>» Германия. Точная цена проекта пока не подсчитана. В России такие повязки пока не изготавливаются. Емкость рынка не просчитана. Однако немецкие партнеры по аналогии с Европейскими потребителя</w:t>
      </w:r>
      <w:r w:rsidRPr="00D06CDE">
        <w:rPr>
          <w:bCs/>
          <w:iCs/>
          <w:sz w:val="28"/>
          <w:szCs w:val="28"/>
        </w:rPr>
        <w:t>ми считают такой продукт выгодным и высокорентабельным. В случае необходимости расчеты можно произвести более детальные.</w:t>
      </w:r>
      <w:r w:rsidRPr="00D06CDE">
        <w:rPr>
          <w:sz w:val="28"/>
          <w:szCs w:val="28"/>
        </w:rPr>
        <w:t xml:space="preserve"> </w:t>
      </w:r>
    </w:p>
    <w:p w:rsidR="00D06CDE" w:rsidRPr="00D06CDE" w:rsidRDefault="00D06CDE" w:rsidP="00D06CDE">
      <w:pPr>
        <w:jc w:val="both"/>
        <w:rPr>
          <w:sz w:val="28"/>
          <w:szCs w:val="28"/>
        </w:rPr>
      </w:pPr>
    </w:p>
    <w:p w:rsidR="00000000" w:rsidRPr="00D06CDE" w:rsidRDefault="00EE2CFC" w:rsidP="00D06CDE">
      <w:pPr>
        <w:numPr>
          <w:ilvl w:val="1"/>
          <w:numId w:val="2"/>
        </w:numPr>
        <w:ind w:left="0" w:firstLine="0"/>
        <w:jc w:val="both"/>
        <w:rPr>
          <w:bCs/>
          <w:iCs/>
          <w:sz w:val="28"/>
          <w:szCs w:val="28"/>
        </w:rPr>
      </w:pPr>
      <w:proofErr w:type="spellStart"/>
      <w:r w:rsidRPr="00D06CDE">
        <w:rPr>
          <w:bCs/>
          <w:iCs/>
          <w:sz w:val="28"/>
          <w:szCs w:val="28"/>
        </w:rPr>
        <w:t>Противоожеговые</w:t>
      </w:r>
      <w:proofErr w:type="spellEnd"/>
      <w:r w:rsidRPr="00D06CDE">
        <w:rPr>
          <w:bCs/>
          <w:iCs/>
          <w:sz w:val="28"/>
          <w:szCs w:val="28"/>
        </w:rPr>
        <w:t xml:space="preserve"> повязки («искусственная кожа» на тканой основе). Такая повязка изготавливается на основе волокон белкового происхождения. Повязка накладывается на обожженную поверхность тела, не перекрывает доступ кислорода, при э</w:t>
      </w:r>
      <w:r w:rsidRPr="00D06CDE">
        <w:rPr>
          <w:bCs/>
          <w:iCs/>
          <w:sz w:val="28"/>
          <w:szCs w:val="28"/>
        </w:rPr>
        <w:t xml:space="preserve">том становится преградой для микробов и инфекции. По мере заживления, натуральная кожа постепенно </w:t>
      </w:r>
      <w:proofErr w:type="gramStart"/>
      <w:r w:rsidRPr="00D06CDE">
        <w:rPr>
          <w:bCs/>
          <w:iCs/>
          <w:sz w:val="28"/>
          <w:szCs w:val="28"/>
        </w:rPr>
        <w:t>нарастает</w:t>
      </w:r>
      <w:proofErr w:type="gramEnd"/>
      <w:r w:rsidRPr="00D06CDE">
        <w:rPr>
          <w:bCs/>
          <w:iCs/>
          <w:sz w:val="28"/>
          <w:szCs w:val="28"/>
        </w:rPr>
        <w:t xml:space="preserve"> и наложенная повязка растворяется в организме человека. Технологию ткачества и оборудование для ткачества разработала </w:t>
      </w:r>
      <w:r w:rsidRPr="00D06CDE">
        <w:rPr>
          <w:bCs/>
          <w:iCs/>
          <w:sz w:val="28"/>
          <w:szCs w:val="28"/>
        </w:rPr>
        <w:lastRenderedPageBreak/>
        <w:t>компания «</w:t>
      </w:r>
      <w:proofErr w:type="spellStart"/>
      <w:r w:rsidRPr="00D06CDE">
        <w:rPr>
          <w:bCs/>
          <w:iCs/>
          <w:sz w:val="28"/>
          <w:szCs w:val="28"/>
        </w:rPr>
        <w:t>Магеба</w:t>
      </w:r>
      <w:proofErr w:type="spellEnd"/>
      <w:r w:rsidRPr="00D06CDE">
        <w:rPr>
          <w:bCs/>
          <w:iCs/>
          <w:sz w:val="28"/>
          <w:szCs w:val="28"/>
        </w:rPr>
        <w:t>» Германия. Не</w:t>
      </w:r>
      <w:r w:rsidRPr="00D06CDE">
        <w:rPr>
          <w:bCs/>
          <w:iCs/>
          <w:sz w:val="28"/>
          <w:szCs w:val="28"/>
        </w:rPr>
        <w:t xml:space="preserve">обходимые расчеты по рентабельности и объёму инвестиций можно произвести в случае заинтересованности лечебных учреждений Республики Татарстан. Продукт имеет потенциал для сбыта по всей России, как по регионам, так и по целевым потребителям (ведомствам). В </w:t>
      </w:r>
      <w:r w:rsidRPr="00D06CDE">
        <w:rPr>
          <w:bCs/>
          <w:iCs/>
          <w:sz w:val="28"/>
          <w:szCs w:val="28"/>
        </w:rPr>
        <w:t xml:space="preserve">частности госпиталя МО, МЧС и МВД. Аналогичного производства нет ни в России, ни на всей территории бывшего СССР. Продукт имеет экспортный потенциал. </w:t>
      </w:r>
      <w:r w:rsidRPr="00D06CDE">
        <w:rPr>
          <w:sz w:val="28"/>
          <w:szCs w:val="28"/>
        </w:rPr>
        <w:t xml:space="preserve">В Европе и США такие повязки производят. </w:t>
      </w:r>
      <w:r w:rsidRPr="00D06CDE">
        <w:rPr>
          <w:bCs/>
          <w:iCs/>
          <w:sz w:val="28"/>
          <w:szCs w:val="28"/>
        </w:rPr>
        <w:t>Ориентировочная стоимость проекта не менее 30 000 000 руб.</w:t>
      </w:r>
    </w:p>
    <w:p w:rsidR="00D06CDE" w:rsidRPr="00D06CDE" w:rsidRDefault="00D06CDE" w:rsidP="00D06CDE">
      <w:pPr>
        <w:pStyle w:val="ab"/>
        <w:rPr>
          <w:bCs/>
          <w:iCs/>
          <w:sz w:val="28"/>
          <w:szCs w:val="28"/>
        </w:rPr>
      </w:pPr>
    </w:p>
    <w:p w:rsidR="00D06CDE" w:rsidRPr="00D06CDE" w:rsidRDefault="00D06CDE" w:rsidP="00D06CDE">
      <w:pPr>
        <w:jc w:val="both"/>
        <w:rPr>
          <w:bCs/>
          <w:iCs/>
          <w:sz w:val="28"/>
          <w:szCs w:val="28"/>
        </w:rPr>
      </w:pPr>
    </w:p>
    <w:p w:rsidR="00000000" w:rsidRPr="00D06CDE" w:rsidRDefault="00EE2CFC" w:rsidP="00D06CDE">
      <w:pPr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proofErr w:type="spellStart"/>
      <w:r w:rsidRPr="00D06CDE">
        <w:rPr>
          <w:bCs/>
          <w:iCs/>
          <w:sz w:val="28"/>
          <w:szCs w:val="28"/>
        </w:rPr>
        <w:t>Бондажные</w:t>
      </w:r>
      <w:proofErr w:type="spellEnd"/>
      <w:r w:rsidRPr="00D06CDE">
        <w:rPr>
          <w:bCs/>
          <w:iCs/>
          <w:sz w:val="28"/>
          <w:szCs w:val="28"/>
        </w:rPr>
        <w:t xml:space="preserve"> повязки. Данные повязки производились на предприятии «Казанский текстиль». Сейчас производство свернуто. Сейчас такую продукцию в основном поставляют </w:t>
      </w:r>
      <w:r w:rsidRPr="00D06CDE">
        <w:rPr>
          <w:bCs/>
          <w:iCs/>
          <w:color w:val="FF0000"/>
          <w:sz w:val="28"/>
          <w:szCs w:val="28"/>
        </w:rPr>
        <w:t>дистрибьюторы из Китая</w:t>
      </w:r>
      <w:r w:rsidRPr="00D06CDE">
        <w:rPr>
          <w:bCs/>
          <w:iCs/>
          <w:sz w:val="28"/>
          <w:szCs w:val="28"/>
        </w:rPr>
        <w:t>. Одн</w:t>
      </w:r>
      <w:r w:rsidRPr="00D06CDE">
        <w:rPr>
          <w:bCs/>
          <w:iCs/>
          <w:sz w:val="28"/>
          <w:szCs w:val="28"/>
        </w:rPr>
        <w:t xml:space="preserve">ако цены на их продукцию сейчас поднялись. Появилась целесообразность возродить производство </w:t>
      </w:r>
      <w:proofErr w:type="gramStart"/>
      <w:r w:rsidRPr="00D06CDE">
        <w:rPr>
          <w:bCs/>
          <w:iCs/>
          <w:sz w:val="28"/>
          <w:szCs w:val="28"/>
        </w:rPr>
        <w:t>ортопедического</w:t>
      </w:r>
      <w:proofErr w:type="gramEnd"/>
      <w:r w:rsidRPr="00D06CDE">
        <w:rPr>
          <w:bCs/>
          <w:iCs/>
          <w:sz w:val="28"/>
          <w:szCs w:val="28"/>
        </w:rPr>
        <w:t xml:space="preserve"> </w:t>
      </w:r>
      <w:proofErr w:type="spellStart"/>
      <w:r w:rsidRPr="00D06CDE">
        <w:rPr>
          <w:bCs/>
          <w:iCs/>
          <w:sz w:val="28"/>
          <w:szCs w:val="28"/>
        </w:rPr>
        <w:t>бондажа</w:t>
      </w:r>
      <w:proofErr w:type="spellEnd"/>
      <w:r w:rsidRPr="00D06CDE">
        <w:rPr>
          <w:bCs/>
          <w:iCs/>
          <w:sz w:val="28"/>
          <w:szCs w:val="28"/>
        </w:rPr>
        <w:t>. Продукция ориентирована на продажи за пределы Татарстана</w:t>
      </w:r>
      <w:r w:rsidR="00D06CDE" w:rsidRPr="00D06CDE">
        <w:rPr>
          <w:sz w:val="28"/>
          <w:szCs w:val="28"/>
          <w:lang w:val="en-US"/>
        </w:rPr>
        <w:t>.</w:t>
      </w:r>
    </w:p>
    <w:p w:rsidR="00D06CDE" w:rsidRPr="00D06CDE" w:rsidRDefault="00D06CDE" w:rsidP="00D06CDE">
      <w:pPr>
        <w:jc w:val="both"/>
        <w:rPr>
          <w:sz w:val="28"/>
          <w:szCs w:val="28"/>
        </w:rPr>
      </w:pPr>
    </w:p>
    <w:p w:rsidR="00000000" w:rsidRPr="00D06CDE" w:rsidRDefault="00EE2CFC" w:rsidP="00D06CDE">
      <w:pPr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D06CDE">
        <w:rPr>
          <w:bCs/>
          <w:iCs/>
          <w:sz w:val="28"/>
          <w:szCs w:val="28"/>
        </w:rPr>
        <w:t xml:space="preserve">Производство фиксирующих повязок для фиксации конечностей после переломов. Такие повязки призваны заменить гипсовые </w:t>
      </w:r>
      <w:proofErr w:type="gramStart"/>
      <w:r w:rsidRPr="00D06CDE">
        <w:rPr>
          <w:bCs/>
          <w:iCs/>
          <w:sz w:val="28"/>
          <w:szCs w:val="28"/>
        </w:rPr>
        <w:t>повязки</w:t>
      </w:r>
      <w:proofErr w:type="gramEnd"/>
      <w:r w:rsidRPr="00D06CDE">
        <w:rPr>
          <w:bCs/>
          <w:iCs/>
          <w:sz w:val="28"/>
          <w:szCs w:val="28"/>
        </w:rPr>
        <w:t xml:space="preserve"> применяемые до сих пор. Данный проект с подробным изложением маркетингового и производ</w:t>
      </w:r>
      <w:r w:rsidRPr="00D06CDE">
        <w:rPr>
          <w:bCs/>
          <w:iCs/>
          <w:sz w:val="28"/>
          <w:szCs w:val="28"/>
        </w:rPr>
        <w:t>ственного плана уже разработан и передан для отработки технологии производства связующего на основе полиуретановых смол партнёрам в КГТУ (КХТИ). В случае если вопрос разработки смол затянется, возможен вариант приобретения подобной смолы в Китае. Рентабель</w:t>
      </w:r>
      <w:r w:rsidRPr="00D06CDE">
        <w:rPr>
          <w:bCs/>
          <w:iCs/>
          <w:sz w:val="28"/>
          <w:szCs w:val="28"/>
        </w:rPr>
        <w:t>ность проекта не менее 80%. Срок окупаемости 3 – 3,5 года.</w:t>
      </w:r>
      <w:r w:rsidRPr="00D06CDE">
        <w:rPr>
          <w:sz w:val="28"/>
          <w:szCs w:val="28"/>
        </w:rPr>
        <w:t xml:space="preserve"> </w:t>
      </w:r>
    </w:p>
    <w:p w:rsidR="00D06CDE" w:rsidRPr="00D06CDE" w:rsidRDefault="00D06CDE" w:rsidP="00D06CDE">
      <w:pPr>
        <w:jc w:val="both"/>
        <w:rPr>
          <w:sz w:val="28"/>
          <w:szCs w:val="28"/>
        </w:rPr>
      </w:pPr>
    </w:p>
    <w:p w:rsidR="00000000" w:rsidRPr="00D06CDE" w:rsidRDefault="00EE2CFC" w:rsidP="00D06CDE">
      <w:pPr>
        <w:numPr>
          <w:ilvl w:val="0"/>
          <w:numId w:val="2"/>
        </w:numPr>
        <w:ind w:left="0" w:firstLine="0"/>
        <w:jc w:val="both"/>
        <w:rPr>
          <w:bCs/>
          <w:iCs/>
          <w:sz w:val="28"/>
          <w:szCs w:val="28"/>
          <w:u w:val="single"/>
          <w:lang w:val="en-US"/>
        </w:rPr>
      </w:pPr>
      <w:r w:rsidRPr="00D06CDE">
        <w:rPr>
          <w:bCs/>
          <w:iCs/>
          <w:sz w:val="28"/>
          <w:szCs w:val="28"/>
          <w:u w:val="single"/>
        </w:rPr>
        <w:t>Производст</w:t>
      </w:r>
      <w:r w:rsidR="00D06CDE">
        <w:rPr>
          <w:bCs/>
          <w:iCs/>
          <w:sz w:val="28"/>
          <w:szCs w:val="28"/>
          <w:u w:val="single"/>
        </w:rPr>
        <w:t>во текстиля бытового назначения</w:t>
      </w:r>
    </w:p>
    <w:p w:rsidR="00D06CDE" w:rsidRPr="00D06CDE" w:rsidRDefault="00D06CDE" w:rsidP="00D06CDE">
      <w:pPr>
        <w:jc w:val="both"/>
        <w:rPr>
          <w:bCs/>
          <w:iCs/>
          <w:sz w:val="28"/>
          <w:szCs w:val="28"/>
          <w:lang w:val="en-US"/>
        </w:rPr>
      </w:pPr>
    </w:p>
    <w:p w:rsidR="00000000" w:rsidRPr="00D06CDE" w:rsidRDefault="00EE2CFC" w:rsidP="00D06CDE">
      <w:pPr>
        <w:jc w:val="both"/>
        <w:rPr>
          <w:bCs/>
          <w:iCs/>
          <w:sz w:val="28"/>
          <w:szCs w:val="28"/>
        </w:rPr>
      </w:pPr>
      <w:r w:rsidRPr="00D06CDE">
        <w:rPr>
          <w:bCs/>
          <w:iCs/>
          <w:sz w:val="28"/>
          <w:szCs w:val="28"/>
        </w:rPr>
        <w:t xml:space="preserve">3.1. Производство замков типа «молния». Подобные замки в России </w:t>
      </w:r>
    </w:p>
    <w:p w:rsidR="00D06CDE" w:rsidRPr="00D06CDE" w:rsidRDefault="00EE2CFC" w:rsidP="00D06CDE">
      <w:pPr>
        <w:jc w:val="both"/>
        <w:rPr>
          <w:bCs/>
          <w:iCs/>
          <w:sz w:val="28"/>
          <w:szCs w:val="28"/>
          <w:lang w:val="en-US"/>
        </w:rPr>
      </w:pPr>
      <w:r w:rsidRPr="00D06CDE">
        <w:rPr>
          <w:bCs/>
          <w:iCs/>
          <w:sz w:val="28"/>
          <w:szCs w:val="28"/>
        </w:rPr>
        <w:t>производит 2-3 предприятия и 1 предприятие в Республике Беларусь. Типов</w:t>
      </w:r>
      <w:r w:rsidRPr="00D06CDE">
        <w:rPr>
          <w:bCs/>
          <w:iCs/>
          <w:sz w:val="28"/>
          <w:szCs w:val="28"/>
        </w:rPr>
        <w:t xml:space="preserve"> замков и различие по артикулам очень большое. Инвестиции требуются небольшие. Данный вариант классический вариант для развития малого бизнеса. Очень интересен вариант как развитие вспомогательного, опытного производства при учебных заведениях (техникум, п</w:t>
      </w:r>
      <w:r w:rsidRPr="00D06CDE">
        <w:rPr>
          <w:bCs/>
          <w:iCs/>
          <w:sz w:val="28"/>
          <w:szCs w:val="28"/>
        </w:rPr>
        <w:t>рофессиональное училище легкой промышленности). Для начала производства достаточно 3 – 4 000 000 руб. Больших производственных помещений не требуется, производство можно открывать в местах, где существует высокий уровень безработицы. На начальном этапе мож</w:t>
      </w:r>
      <w:r w:rsidRPr="00D06CDE">
        <w:rPr>
          <w:bCs/>
          <w:iCs/>
          <w:sz w:val="28"/>
          <w:szCs w:val="28"/>
        </w:rPr>
        <w:t xml:space="preserve">но обойтись неподготовленными кадрами. </w:t>
      </w:r>
    </w:p>
    <w:p w:rsidR="00D06CDE" w:rsidRPr="00D06CDE" w:rsidRDefault="00D06CDE" w:rsidP="00D06CDE">
      <w:pPr>
        <w:jc w:val="both"/>
        <w:rPr>
          <w:bCs/>
          <w:iCs/>
          <w:sz w:val="28"/>
          <w:szCs w:val="28"/>
          <w:lang w:val="en-US"/>
        </w:rPr>
      </w:pPr>
    </w:p>
    <w:p w:rsidR="00000000" w:rsidRPr="00D06CDE" w:rsidRDefault="00EE2CFC" w:rsidP="00D06CDE">
      <w:pPr>
        <w:jc w:val="both"/>
        <w:rPr>
          <w:bCs/>
          <w:iCs/>
          <w:sz w:val="28"/>
          <w:szCs w:val="28"/>
          <w:lang w:val="en-US"/>
        </w:rPr>
      </w:pPr>
      <w:r w:rsidRPr="00D06CDE">
        <w:rPr>
          <w:sz w:val="28"/>
          <w:szCs w:val="28"/>
        </w:rPr>
        <w:t xml:space="preserve">3.2. </w:t>
      </w:r>
      <w:r w:rsidRPr="00D06CDE">
        <w:rPr>
          <w:bCs/>
          <w:iCs/>
          <w:sz w:val="28"/>
          <w:szCs w:val="28"/>
        </w:rPr>
        <w:t>Производство тканей и лент из синтетических волокон вторичной переработки (полиэфир, полипропилен). В случае производства широких полотен (тканей) производство обязательно необходимо оснастить высокотехнологичны</w:t>
      </w:r>
      <w:r w:rsidRPr="00D06CDE">
        <w:rPr>
          <w:bCs/>
          <w:iCs/>
          <w:sz w:val="28"/>
          <w:szCs w:val="28"/>
        </w:rPr>
        <w:t xml:space="preserve">м оборудованием для финишной отделки ткани (крашение, пропитка и </w:t>
      </w:r>
      <w:proofErr w:type="spellStart"/>
      <w:r w:rsidRPr="00D06CDE">
        <w:rPr>
          <w:bCs/>
          <w:iCs/>
          <w:sz w:val="28"/>
          <w:szCs w:val="28"/>
        </w:rPr>
        <w:t>ламинация</w:t>
      </w:r>
      <w:proofErr w:type="spellEnd"/>
      <w:r w:rsidRPr="00D06CDE">
        <w:rPr>
          <w:bCs/>
          <w:iCs/>
          <w:sz w:val="28"/>
          <w:szCs w:val="28"/>
        </w:rPr>
        <w:t>). Такие ткани очень широко применяют в галантерейных изделиях (пошив различного рода сумок). Такие ткани на территории России не производят. Данный сегмент рынка практически полност</w:t>
      </w:r>
      <w:r w:rsidRPr="00D06CDE">
        <w:rPr>
          <w:bCs/>
          <w:iCs/>
          <w:sz w:val="28"/>
          <w:szCs w:val="28"/>
        </w:rPr>
        <w:t>ью принадлежит Китайским производителям. При изучении проблемы удалось выяснить, что такие бытовые ленты и ткани в Китае практически полностью производят из вторичного сырья. В случае</w:t>
      </w:r>
      <w:proofErr w:type="gramStart"/>
      <w:r w:rsidRPr="00D06CDE">
        <w:rPr>
          <w:bCs/>
          <w:iCs/>
          <w:sz w:val="28"/>
          <w:szCs w:val="28"/>
        </w:rPr>
        <w:t>,</w:t>
      </w:r>
      <w:proofErr w:type="gramEnd"/>
      <w:r w:rsidRPr="00D06CDE">
        <w:rPr>
          <w:bCs/>
          <w:iCs/>
          <w:sz w:val="28"/>
          <w:szCs w:val="28"/>
        </w:rPr>
        <w:t xml:space="preserve"> если удастся наладить производство лент и тканей из вторичного сырья, т</w:t>
      </w:r>
      <w:r w:rsidRPr="00D06CDE">
        <w:rPr>
          <w:bCs/>
          <w:iCs/>
          <w:sz w:val="28"/>
          <w:szCs w:val="28"/>
        </w:rPr>
        <w:t xml:space="preserve">о можно будет с успехом </w:t>
      </w:r>
      <w:r w:rsidRPr="00D06CDE">
        <w:rPr>
          <w:bCs/>
          <w:iCs/>
          <w:sz w:val="28"/>
          <w:szCs w:val="28"/>
        </w:rPr>
        <w:lastRenderedPageBreak/>
        <w:t xml:space="preserve">конкурировать с производителями из Китай. </w:t>
      </w:r>
      <w:proofErr w:type="spellStart"/>
      <w:r w:rsidRPr="00D06CDE">
        <w:rPr>
          <w:bCs/>
          <w:iCs/>
          <w:sz w:val="28"/>
          <w:szCs w:val="28"/>
        </w:rPr>
        <w:t>Гранулят</w:t>
      </w:r>
      <w:proofErr w:type="spellEnd"/>
      <w:r w:rsidRPr="00D06CDE">
        <w:rPr>
          <w:bCs/>
          <w:iCs/>
          <w:sz w:val="28"/>
          <w:szCs w:val="28"/>
        </w:rPr>
        <w:t xml:space="preserve"> для производства мульти </w:t>
      </w:r>
      <w:proofErr w:type="spellStart"/>
      <w:r w:rsidRPr="00D06CDE">
        <w:rPr>
          <w:bCs/>
          <w:iCs/>
          <w:sz w:val="28"/>
          <w:szCs w:val="28"/>
        </w:rPr>
        <w:t>филаментного</w:t>
      </w:r>
      <w:proofErr w:type="spellEnd"/>
      <w:r w:rsidRPr="00D06CDE">
        <w:rPr>
          <w:bCs/>
          <w:iCs/>
          <w:sz w:val="28"/>
          <w:szCs w:val="28"/>
        </w:rPr>
        <w:t xml:space="preserve"> волокна можно приобретать в Москве, </w:t>
      </w:r>
      <w:proofErr w:type="gramStart"/>
      <w:r w:rsidRPr="00D06CDE">
        <w:rPr>
          <w:bCs/>
          <w:iCs/>
          <w:sz w:val="28"/>
          <w:szCs w:val="28"/>
        </w:rPr>
        <w:t>присадки</w:t>
      </w:r>
      <w:proofErr w:type="gramEnd"/>
      <w:r w:rsidRPr="00D06CDE">
        <w:rPr>
          <w:bCs/>
          <w:iCs/>
          <w:sz w:val="28"/>
          <w:szCs w:val="28"/>
        </w:rPr>
        <w:t xml:space="preserve"> повышающие ПТР такого </w:t>
      </w:r>
      <w:proofErr w:type="spellStart"/>
      <w:r w:rsidRPr="00D06CDE">
        <w:rPr>
          <w:bCs/>
          <w:iCs/>
          <w:sz w:val="28"/>
          <w:szCs w:val="28"/>
        </w:rPr>
        <w:t>гранулята</w:t>
      </w:r>
      <w:proofErr w:type="spellEnd"/>
      <w:r w:rsidRPr="00D06CDE">
        <w:rPr>
          <w:bCs/>
          <w:iCs/>
          <w:sz w:val="28"/>
          <w:szCs w:val="28"/>
        </w:rPr>
        <w:t xml:space="preserve"> уже существуют. Проблема производства волокон из вторичного сырья р</w:t>
      </w:r>
      <w:r w:rsidRPr="00D06CDE">
        <w:rPr>
          <w:bCs/>
          <w:iCs/>
          <w:sz w:val="28"/>
          <w:szCs w:val="28"/>
        </w:rPr>
        <w:t>ешаема. Объём продаж такой продукции, только по самым приблизительным подсчетам может составить по 100 000 € в месяц, только волокну. При производстве дополнительно конечного продукта объёмы можно увеличить вдвое. По приблизительным подсчетам рентабельност</w:t>
      </w:r>
      <w:r w:rsidRPr="00D06CDE">
        <w:rPr>
          <w:bCs/>
          <w:iCs/>
          <w:sz w:val="28"/>
          <w:szCs w:val="28"/>
        </w:rPr>
        <w:t>ь такого производства может составить около 30% на волокне и 30% на лентах и полотне. Объем инвестиций в случае принятия решения может составить не менее 3 000 000 €.</w:t>
      </w:r>
    </w:p>
    <w:p w:rsidR="00D06CDE" w:rsidRPr="00D06CDE" w:rsidRDefault="00D06CDE" w:rsidP="00D06CDE">
      <w:pPr>
        <w:jc w:val="both"/>
        <w:rPr>
          <w:sz w:val="28"/>
          <w:szCs w:val="28"/>
          <w:lang w:val="en-US"/>
        </w:rPr>
      </w:pPr>
    </w:p>
    <w:p w:rsidR="00000000" w:rsidRPr="00D06CDE" w:rsidRDefault="00EE2CFC" w:rsidP="00D06CDE">
      <w:pPr>
        <w:numPr>
          <w:ilvl w:val="0"/>
          <w:numId w:val="2"/>
        </w:numPr>
        <w:jc w:val="both"/>
        <w:rPr>
          <w:bCs/>
          <w:iCs/>
          <w:sz w:val="28"/>
          <w:szCs w:val="28"/>
          <w:u w:val="single"/>
          <w:lang w:val="en-US"/>
        </w:rPr>
      </w:pPr>
      <w:r w:rsidRPr="00D06CDE">
        <w:rPr>
          <w:bCs/>
          <w:iCs/>
          <w:sz w:val="28"/>
          <w:szCs w:val="28"/>
          <w:u w:val="single"/>
        </w:rPr>
        <w:t>Про</w:t>
      </w:r>
      <w:r w:rsidR="00D06CDE">
        <w:rPr>
          <w:bCs/>
          <w:iCs/>
          <w:sz w:val="28"/>
          <w:szCs w:val="28"/>
          <w:u w:val="single"/>
        </w:rPr>
        <w:t>изводство синтетических волокон</w:t>
      </w:r>
    </w:p>
    <w:p w:rsidR="00D06CDE" w:rsidRPr="00D06CDE" w:rsidRDefault="00D06CDE" w:rsidP="00D06CDE">
      <w:pPr>
        <w:ind w:left="921"/>
        <w:jc w:val="both"/>
        <w:rPr>
          <w:bCs/>
          <w:iCs/>
          <w:sz w:val="28"/>
          <w:szCs w:val="28"/>
          <w:lang w:val="en-US"/>
        </w:rPr>
      </w:pPr>
    </w:p>
    <w:p w:rsidR="00000000" w:rsidRPr="00D06CDE" w:rsidRDefault="00EE2CFC" w:rsidP="00D06CDE">
      <w:pPr>
        <w:jc w:val="both"/>
        <w:rPr>
          <w:sz w:val="28"/>
          <w:szCs w:val="28"/>
        </w:rPr>
      </w:pPr>
      <w:r w:rsidRPr="00D06CDE">
        <w:rPr>
          <w:bCs/>
          <w:iCs/>
          <w:sz w:val="28"/>
          <w:szCs w:val="28"/>
        </w:rPr>
        <w:t xml:space="preserve">В Татарстане есть возможность на базе завода синтетического каучука освоить производства </w:t>
      </w:r>
      <w:proofErr w:type="gramStart"/>
      <w:r w:rsidRPr="00D06CDE">
        <w:rPr>
          <w:bCs/>
          <w:iCs/>
          <w:sz w:val="28"/>
          <w:szCs w:val="28"/>
        </w:rPr>
        <w:t>остро дефицитного</w:t>
      </w:r>
      <w:proofErr w:type="gramEnd"/>
      <w:r w:rsidRPr="00D06CDE">
        <w:rPr>
          <w:bCs/>
          <w:iCs/>
          <w:sz w:val="28"/>
          <w:szCs w:val="28"/>
        </w:rPr>
        <w:t xml:space="preserve"> синтетического волокна типа «</w:t>
      </w:r>
      <w:proofErr w:type="spellStart"/>
      <w:r w:rsidRPr="00D06CDE">
        <w:rPr>
          <w:bCs/>
          <w:iCs/>
          <w:sz w:val="28"/>
          <w:szCs w:val="28"/>
        </w:rPr>
        <w:t>спандекс</w:t>
      </w:r>
      <w:proofErr w:type="spellEnd"/>
      <w:r w:rsidRPr="00D06CDE">
        <w:rPr>
          <w:bCs/>
          <w:iCs/>
          <w:sz w:val="28"/>
          <w:szCs w:val="28"/>
        </w:rPr>
        <w:t>» или «</w:t>
      </w:r>
      <w:proofErr w:type="spellStart"/>
      <w:r w:rsidRPr="00D06CDE">
        <w:rPr>
          <w:bCs/>
          <w:iCs/>
          <w:sz w:val="28"/>
          <w:szCs w:val="28"/>
        </w:rPr>
        <w:t>эластан</w:t>
      </w:r>
      <w:proofErr w:type="spellEnd"/>
      <w:r w:rsidRPr="00D06CDE">
        <w:rPr>
          <w:bCs/>
          <w:iCs/>
          <w:sz w:val="28"/>
          <w:szCs w:val="28"/>
        </w:rPr>
        <w:t>». Такой продукт имеет большой экспортный потенц</w:t>
      </w:r>
      <w:r w:rsidRPr="00D06CDE">
        <w:rPr>
          <w:bCs/>
          <w:iCs/>
          <w:sz w:val="28"/>
          <w:szCs w:val="28"/>
        </w:rPr>
        <w:t xml:space="preserve">иал и может решить </w:t>
      </w:r>
      <w:proofErr w:type="gramStart"/>
      <w:r w:rsidRPr="00D06CDE">
        <w:rPr>
          <w:bCs/>
          <w:iCs/>
          <w:sz w:val="28"/>
          <w:szCs w:val="28"/>
        </w:rPr>
        <w:t>стратегическую</w:t>
      </w:r>
      <w:proofErr w:type="gramEnd"/>
      <w:r w:rsidRPr="00D06CDE">
        <w:rPr>
          <w:bCs/>
          <w:iCs/>
          <w:sz w:val="28"/>
          <w:szCs w:val="28"/>
        </w:rPr>
        <w:t xml:space="preserve"> задачи обеспечения России своим волокном «</w:t>
      </w:r>
      <w:proofErr w:type="spellStart"/>
      <w:r w:rsidRPr="00D06CDE">
        <w:rPr>
          <w:bCs/>
          <w:iCs/>
          <w:sz w:val="28"/>
          <w:szCs w:val="28"/>
        </w:rPr>
        <w:t>спандекс</w:t>
      </w:r>
      <w:proofErr w:type="spellEnd"/>
      <w:r w:rsidRPr="00D06CDE">
        <w:rPr>
          <w:bCs/>
          <w:iCs/>
          <w:sz w:val="28"/>
          <w:szCs w:val="28"/>
        </w:rPr>
        <w:t xml:space="preserve">» и освободить от зависимости поставок латексной нити. В России уже предпринимались попытки производить такое волокно в г. </w:t>
      </w:r>
      <w:proofErr w:type="gramStart"/>
      <w:r w:rsidRPr="00D06CDE">
        <w:rPr>
          <w:bCs/>
          <w:iCs/>
          <w:sz w:val="28"/>
          <w:szCs w:val="28"/>
        </w:rPr>
        <w:t>Волжский</w:t>
      </w:r>
      <w:proofErr w:type="gramEnd"/>
      <w:r w:rsidRPr="00D06CDE">
        <w:rPr>
          <w:bCs/>
          <w:iCs/>
          <w:sz w:val="28"/>
          <w:szCs w:val="28"/>
        </w:rPr>
        <w:t xml:space="preserve"> Волгоградской обл. Предприятие принадлеж</w:t>
      </w:r>
      <w:r w:rsidRPr="00D06CDE">
        <w:rPr>
          <w:bCs/>
          <w:iCs/>
          <w:sz w:val="28"/>
          <w:szCs w:val="28"/>
        </w:rPr>
        <w:t>ит группе компаний «</w:t>
      </w:r>
      <w:proofErr w:type="spellStart"/>
      <w:r w:rsidRPr="00D06CDE">
        <w:rPr>
          <w:bCs/>
          <w:iCs/>
          <w:sz w:val="28"/>
          <w:szCs w:val="28"/>
        </w:rPr>
        <w:t>Сибур</w:t>
      </w:r>
      <w:proofErr w:type="spellEnd"/>
      <w:r w:rsidRPr="00D06CDE">
        <w:rPr>
          <w:bCs/>
          <w:iCs/>
          <w:sz w:val="28"/>
          <w:szCs w:val="28"/>
        </w:rPr>
        <w:t xml:space="preserve">». Производство этого волокна сворачивалось и опять начиналось. Емкость рынка не менее 100 тонн волокна в месяц. </w:t>
      </w:r>
      <w:proofErr w:type="gramStart"/>
      <w:r w:rsidRPr="00D06CDE">
        <w:rPr>
          <w:bCs/>
          <w:iCs/>
          <w:sz w:val="28"/>
          <w:szCs w:val="28"/>
        </w:rPr>
        <w:t>Специалисты, владеющие технологией производства есть</w:t>
      </w:r>
      <w:proofErr w:type="gramEnd"/>
      <w:r w:rsidRPr="00D06CDE">
        <w:rPr>
          <w:bCs/>
          <w:iCs/>
          <w:sz w:val="28"/>
          <w:szCs w:val="28"/>
        </w:rPr>
        <w:t>, и они работают на Курском заводе РТИ. В случае необходимости уче</w:t>
      </w:r>
      <w:r w:rsidRPr="00D06CDE">
        <w:rPr>
          <w:bCs/>
          <w:iCs/>
          <w:sz w:val="28"/>
          <w:szCs w:val="28"/>
        </w:rPr>
        <w:t xml:space="preserve">ные Казанского </w:t>
      </w:r>
      <w:proofErr w:type="spellStart"/>
      <w:r w:rsidRPr="00D06CDE">
        <w:rPr>
          <w:bCs/>
          <w:iCs/>
          <w:sz w:val="28"/>
          <w:szCs w:val="28"/>
        </w:rPr>
        <w:t>Химико</w:t>
      </w:r>
      <w:proofErr w:type="spellEnd"/>
      <w:r w:rsidRPr="00D06CDE">
        <w:rPr>
          <w:bCs/>
          <w:iCs/>
          <w:sz w:val="28"/>
          <w:szCs w:val="28"/>
        </w:rPr>
        <w:t xml:space="preserve"> Технологического Университета могут помочь в разработке исходного сырья и технологии его производства. Линию по производству волокна может поставить Итальянская компания. Сырье из полиуретана может производить Казанский завод СК им Ки</w:t>
      </w:r>
      <w:r w:rsidRPr="00D06CDE">
        <w:rPr>
          <w:bCs/>
          <w:iCs/>
          <w:sz w:val="28"/>
          <w:szCs w:val="28"/>
        </w:rPr>
        <w:t>рова.</w:t>
      </w:r>
    </w:p>
    <w:p w:rsidR="00EE2CFC" w:rsidRDefault="00EE2CFC">
      <w:pPr>
        <w:tabs>
          <w:tab w:val="left" w:pos="1766"/>
        </w:tabs>
        <w:spacing w:line="360" w:lineRule="auto"/>
      </w:pPr>
    </w:p>
    <w:sectPr w:rsidR="00EE2CFC">
      <w:pgSz w:w="11905" w:h="16837"/>
      <w:pgMar w:top="719" w:right="386" w:bottom="1079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281"/>
        </w:tabs>
        <w:ind w:left="1281" w:hanging="720"/>
      </w:pPr>
    </w:lvl>
    <w:lvl w:ilvl="3">
      <w:start w:val="1"/>
      <w:numFmt w:val="decimal"/>
      <w:lvlText w:val="%1.%2.%3.%4."/>
      <w:lvlJc w:val="left"/>
      <w:pPr>
        <w:tabs>
          <w:tab w:val="num" w:pos="1641"/>
        </w:tabs>
        <w:ind w:left="1641" w:hanging="1080"/>
      </w:pPr>
    </w:lvl>
    <w:lvl w:ilvl="4">
      <w:start w:val="1"/>
      <w:numFmt w:val="decimal"/>
      <w:lvlText w:val="%1.%2.%3.%4.%5."/>
      <w:lvlJc w:val="left"/>
      <w:pPr>
        <w:tabs>
          <w:tab w:val="num" w:pos="1641"/>
        </w:tabs>
        <w:ind w:left="1641" w:hanging="1080"/>
      </w:pPr>
    </w:lvl>
    <w:lvl w:ilvl="5">
      <w:start w:val="1"/>
      <w:numFmt w:val="decimal"/>
      <w:lvlText w:val="%1.%2.%3.%4.%5.%6."/>
      <w:lvlJc w:val="left"/>
      <w:pPr>
        <w:tabs>
          <w:tab w:val="num" w:pos="2001"/>
        </w:tabs>
        <w:ind w:left="200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361"/>
        </w:tabs>
        <w:ind w:left="2361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361"/>
        </w:tabs>
        <w:ind w:left="236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721"/>
        </w:tabs>
        <w:ind w:left="2721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CDE"/>
    <w:rsid w:val="00D06CDE"/>
    <w:rsid w:val="00EE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7"/>
    <w:qFormat/>
    <w:pPr>
      <w:jc w:val="center"/>
    </w:pPr>
    <w:rPr>
      <w:b/>
      <w:sz w:val="36"/>
    </w:rPr>
  </w:style>
  <w:style w:type="paragraph" w:styleId="a7">
    <w:name w:val="Subtitle"/>
    <w:basedOn w:val="a"/>
    <w:next w:val="a4"/>
    <w:qFormat/>
    <w:pPr>
      <w:jc w:val="center"/>
    </w:pPr>
    <w:rPr>
      <w:b/>
      <w:sz w:val="32"/>
    </w:rPr>
  </w:style>
  <w:style w:type="paragraph" w:customStyle="1" w:styleId="31">
    <w:name w:val="Список 31"/>
    <w:basedOn w:val="a"/>
    <w:pPr>
      <w:ind w:left="849" w:hanging="283"/>
    </w:pPr>
    <w:rPr>
      <w:sz w:val="24"/>
      <w:szCs w:val="24"/>
    </w:rPr>
  </w:style>
  <w:style w:type="paragraph" w:customStyle="1" w:styleId="a8">
    <w:name w:val="Содержимое врезки"/>
    <w:basedOn w:val="a4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D06CD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1538</Words>
  <Characters>8769</Characters>
  <Application>Microsoft Office Word</Application>
  <DocSecurity>0</DocSecurity>
  <Lines>73</Lines>
  <Paragraphs>20</Paragraphs>
  <ScaleCrop>false</ScaleCrop>
  <Company>DG Win&amp;Soft</Company>
  <LinksUpToDate>false</LinksUpToDate>
  <CharactersWithSpaces>10287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НПТП «Текстор»</dc:title>
  <dc:creator>Алексей</dc:creator>
  <cp:lastModifiedBy>Karim</cp:lastModifiedBy>
  <cp:revision>2</cp:revision>
  <cp:lastPrinted>1601-01-01T00:00:00Z</cp:lastPrinted>
  <dcterms:created xsi:type="dcterms:W3CDTF">2011-01-27T10:10:00Z</dcterms:created>
  <dcterms:modified xsi:type="dcterms:W3CDTF">2011-01-27T10:10:00Z</dcterms:modified>
</cp:coreProperties>
</file>